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AE" w:rsidRPr="00743EB6" w:rsidRDefault="00DB07AE" w:rsidP="00DB07AE">
      <w:pPr>
        <w:rPr>
          <w:rFonts w:asciiTheme="majorHAnsi" w:hAnsiTheme="majorHAnsi"/>
          <w:szCs w:val="24"/>
          <w:lang w:val="uk-UA"/>
        </w:rPr>
      </w:pPr>
    </w:p>
    <w:p w:rsidR="00DB07AE" w:rsidRPr="00743EB6" w:rsidRDefault="00924BF3" w:rsidP="00356B5E">
      <w:pPr>
        <w:spacing w:line="240" w:lineRule="auto"/>
        <w:ind w:firstLine="708"/>
        <w:jc w:val="both"/>
        <w:rPr>
          <w:rFonts w:asciiTheme="majorHAnsi" w:hAnsiTheme="majorHAnsi" w:cs="Arial"/>
          <w:color w:val="222222"/>
          <w:szCs w:val="24"/>
          <w:shd w:val="clear" w:color="auto" w:fill="FFFFFF"/>
          <w:lang w:val="uk-UA"/>
        </w:rPr>
      </w:pPr>
      <w:r w:rsidRPr="00743EB6">
        <w:rPr>
          <w:rStyle w:val="aa"/>
          <w:rFonts w:asciiTheme="majorHAnsi" w:hAnsiTheme="majorHAnsi" w:cs="Arial"/>
          <w:color w:val="222222"/>
          <w:szCs w:val="24"/>
          <w:shd w:val="clear" w:color="auto" w:fill="FFFFFF"/>
          <w:lang w:val="uk-UA"/>
        </w:rPr>
        <w:t>Товариство з обмеженою відповідальністю «Компанія з управління активами «СіПіДжі Ассетс Менеджмент»</w:t>
      </w:r>
      <w:r w:rsidRPr="00743EB6">
        <w:rPr>
          <w:rFonts w:asciiTheme="majorHAnsi" w:hAnsiTheme="majorHAnsi" w:cs="Arial"/>
          <w:color w:val="222222"/>
          <w:szCs w:val="24"/>
          <w:shd w:val="clear" w:color="auto" w:fill="FFFFFF"/>
        </w:rPr>
        <w:t> </w:t>
      </w:r>
      <w:r w:rsidRPr="00743EB6">
        <w:rPr>
          <w:rFonts w:asciiTheme="majorHAnsi" w:hAnsiTheme="majorHAnsi" w:cs="Arial"/>
          <w:color w:val="222222"/>
          <w:szCs w:val="24"/>
          <w:shd w:val="clear" w:color="auto" w:fill="FFFFFF"/>
          <w:lang w:val="uk-UA"/>
        </w:rPr>
        <w:t xml:space="preserve">є потужним гравцем на </w:t>
      </w:r>
      <w:r w:rsidR="00884907" w:rsidRPr="00743EB6">
        <w:rPr>
          <w:rFonts w:asciiTheme="majorHAnsi" w:hAnsiTheme="majorHAnsi" w:cs="Arial"/>
          <w:color w:val="222222"/>
          <w:szCs w:val="24"/>
          <w:shd w:val="clear" w:color="auto" w:fill="FFFFFF"/>
          <w:lang w:val="uk-UA"/>
        </w:rPr>
        <w:t>ринках капіталу</w:t>
      </w:r>
      <w:r w:rsidRPr="00743EB6">
        <w:rPr>
          <w:rFonts w:asciiTheme="majorHAnsi" w:hAnsiTheme="majorHAnsi" w:cs="Arial"/>
          <w:color w:val="222222"/>
          <w:szCs w:val="24"/>
          <w:shd w:val="clear" w:color="auto" w:fill="FFFFFF"/>
          <w:lang w:val="uk-UA"/>
        </w:rPr>
        <w:t xml:space="preserve"> та </w:t>
      </w:r>
      <w:r w:rsidR="00884907" w:rsidRPr="00743EB6">
        <w:rPr>
          <w:rFonts w:asciiTheme="majorHAnsi" w:hAnsiTheme="majorHAnsi" w:cs="Arial"/>
          <w:color w:val="222222"/>
          <w:szCs w:val="24"/>
          <w:shd w:val="clear" w:color="auto" w:fill="FFFFFF"/>
          <w:lang w:val="uk-UA"/>
        </w:rPr>
        <w:t>ринках фінансових послуг</w:t>
      </w:r>
      <w:r w:rsidRPr="00743EB6">
        <w:rPr>
          <w:rFonts w:asciiTheme="majorHAnsi" w:hAnsiTheme="majorHAnsi" w:cs="Arial"/>
          <w:color w:val="222222"/>
          <w:szCs w:val="24"/>
          <w:shd w:val="clear" w:color="auto" w:fill="FFFFFF"/>
          <w:lang w:val="uk-UA"/>
        </w:rPr>
        <w:t xml:space="preserve">, має капітал понад 7 мільйонів гривень, що достатньо для здійснення діяльності з управління активами інституційних інвесторів, таких як пайові та корпоративні інвестиційні фонди, недержавні пенсійні фонди тощо, а також для здійснення функцій з </w:t>
      </w:r>
      <w:r w:rsidR="008A66F4" w:rsidRPr="00743EB6">
        <w:rPr>
          <w:rFonts w:asciiTheme="majorHAnsi" w:hAnsiTheme="majorHAnsi" w:cs="Arial"/>
          <w:color w:val="222222"/>
          <w:szCs w:val="24"/>
          <w:shd w:val="clear" w:color="auto" w:fill="FFFFFF"/>
          <w:lang w:val="uk-UA"/>
        </w:rPr>
        <w:t xml:space="preserve">надання </w:t>
      </w:r>
      <w:r w:rsidRPr="00743EB6">
        <w:rPr>
          <w:rFonts w:asciiTheme="majorHAnsi" w:hAnsiTheme="majorHAnsi" w:cs="Arial"/>
          <w:color w:val="222222"/>
          <w:szCs w:val="24"/>
          <w:shd w:val="clear" w:color="auto" w:fill="FFFFFF"/>
          <w:lang w:val="uk-UA"/>
        </w:rPr>
        <w:t>фінансових послуг.</w:t>
      </w:r>
    </w:p>
    <w:p w:rsidR="00884907" w:rsidRPr="00743EB6" w:rsidRDefault="008A66F4" w:rsidP="00356B5E">
      <w:pPr>
        <w:spacing w:line="240" w:lineRule="auto"/>
        <w:ind w:firstLine="708"/>
        <w:jc w:val="both"/>
        <w:rPr>
          <w:rFonts w:asciiTheme="majorHAnsi" w:hAnsiTheme="majorHAnsi" w:cs="Arial"/>
          <w:color w:val="222222"/>
          <w:szCs w:val="24"/>
          <w:shd w:val="clear" w:color="auto" w:fill="FFFFFF"/>
          <w:lang w:val="uk-UA"/>
        </w:rPr>
      </w:pPr>
      <w:r w:rsidRPr="00743EB6">
        <w:rPr>
          <w:rFonts w:asciiTheme="majorHAnsi" w:hAnsiTheme="majorHAnsi" w:cs="Arial"/>
          <w:color w:val="222222"/>
          <w:szCs w:val="24"/>
          <w:shd w:val="clear" w:color="auto" w:fill="FFFFFF"/>
          <w:lang w:val="uk-UA"/>
        </w:rPr>
        <w:t xml:space="preserve">Компанія </w:t>
      </w:r>
      <w:r w:rsidRPr="00743EB6">
        <w:rPr>
          <w:rFonts w:asciiTheme="majorHAnsi" w:hAnsiTheme="majorHAnsi" w:cs="Arial"/>
          <w:color w:val="222222"/>
          <w:szCs w:val="24"/>
          <w:shd w:val="clear" w:color="auto" w:fill="FFFFFF"/>
        </w:rPr>
        <w:t> </w:t>
      </w:r>
      <w:r w:rsidRPr="00743EB6">
        <w:rPr>
          <w:rFonts w:asciiTheme="majorHAnsi" w:hAnsiTheme="majorHAnsi" w:cs="Arial"/>
          <w:color w:val="222222"/>
          <w:szCs w:val="24"/>
          <w:shd w:val="clear" w:color="auto" w:fill="FFFFFF"/>
          <w:lang w:val="uk-UA"/>
        </w:rPr>
        <w:t xml:space="preserve">була </w:t>
      </w:r>
      <w:r w:rsidR="00E007CC" w:rsidRPr="00743EB6">
        <w:rPr>
          <w:rFonts w:asciiTheme="majorHAnsi" w:hAnsiTheme="majorHAnsi" w:cs="Arial"/>
          <w:color w:val="222222"/>
          <w:szCs w:val="24"/>
          <w:shd w:val="clear" w:color="auto" w:fill="FFFFFF"/>
          <w:lang w:val="uk-UA"/>
        </w:rPr>
        <w:t>заснована</w:t>
      </w:r>
      <w:r w:rsidRPr="00743EB6">
        <w:rPr>
          <w:rFonts w:asciiTheme="majorHAnsi" w:hAnsiTheme="majorHAnsi" w:cs="Arial"/>
          <w:color w:val="222222"/>
          <w:szCs w:val="24"/>
          <w:shd w:val="clear" w:color="auto" w:fill="FFFFFF"/>
          <w:lang w:val="uk-UA"/>
        </w:rPr>
        <w:t xml:space="preserve"> в квітні 2005 </w:t>
      </w:r>
      <w:r w:rsidR="007474F8" w:rsidRPr="00743EB6">
        <w:rPr>
          <w:rFonts w:asciiTheme="majorHAnsi" w:hAnsiTheme="majorHAnsi" w:cs="Arial"/>
          <w:color w:val="222222"/>
          <w:szCs w:val="24"/>
          <w:shd w:val="clear" w:color="auto" w:fill="FFFFFF"/>
          <w:lang w:val="uk-UA"/>
        </w:rPr>
        <w:t>року</w:t>
      </w:r>
      <w:r w:rsidR="007969F4">
        <w:rPr>
          <w:rFonts w:asciiTheme="majorHAnsi" w:hAnsiTheme="majorHAnsi" w:cs="Arial"/>
          <w:color w:val="222222"/>
          <w:szCs w:val="24"/>
          <w:shd w:val="clear" w:color="auto" w:fill="FFFFFF"/>
          <w:lang w:val="uk-UA"/>
        </w:rPr>
        <w:t>,</w:t>
      </w:r>
      <w:r w:rsidRPr="00743EB6">
        <w:rPr>
          <w:rFonts w:asciiTheme="majorHAnsi" w:hAnsiTheme="majorHAnsi" w:cs="Arial"/>
          <w:color w:val="222222"/>
          <w:szCs w:val="24"/>
          <w:shd w:val="clear" w:color="auto" w:fill="FFFFFF"/>
          <w:lang w:val="uk-UA"/>
        </w:rPr>
        <w:t xml:space="preserve"> </w:t>
      </w:r>
      <w:r w:rsidR="007474F8" w:rsidRPr="00743EB6">
        <w:rPr>
          <w:rFonts w:asciiTheme="majorHAnsi" w:hAnsiTheme="majorHAnsi" w:cs="Arial"/>
          <w:color w:val="222222"/>
          <w:szCs w:val="24"/>
          <w:shd w:val="clear" w:color="auto" w:fill="FFFFFF"/>
          <w:lang w:val="uk-UA"/>
        </w:rPr>
        <w:t xml:space="preserve">і </w:t>
      </w:r>
      <w:r w:rsidR="007969F4">
        <w:rPr>
          <w:rFonts w:asciiTheme="majorHAnsi" w:hAnsiTheme="majorHAnsi" w:cs="Arial"/>
          <w:color w:val="222222"/>
          <w:szCs w:val="24"/>
          <w:shd w:val="clear" w:color="auto" w:fill="FFFFFF"/>
          <w:lang w:val="uk-UA"/>
        </w:rPr>
        <w:t>того ж року</w:t>
      </w:r>
      <w:r w:rsidR="00E007CC" w:rsidRPr="00743EB6">
        <w:rPr>
          <w:rFonts w:asciiTheme="majorHAnsi" w:hAnsiTheme="majorHAnsi" w:cs="Arial"/>
          <w:color w:val="222222"/>
          <w:szCs w:val="24"/>
          <w:shd w:val="clear" w:color="auto" w:fill="FFFFFF"/>
          <w:lang w:val="uk-UA"/>
        </w:rPr>
        <w:t xml:space="preserve"> Компані</w:t>
      </w:r>
      <w:r w:rsidR="007474F8" w:rsidRPr="00743EB6">
        <w:rPr>
          <w:rFonts w:asciiTheme="majorHAnsi" w:hAnsiTheme="majorHAnsi" w:cs="Arial"/>
          <w:color w:val="222222"/>
          <w:szCs w:val="24"/>
          <w:shd w:val="clear" w:color="auto" w:fill="FFFFFF"/>
          <w:lang w:val="uk-UA"/>
        </w:rPr>
        <w:t>я</w:t>
      </w:r>
      <w:r w:rsidRPr="00743EB6">
        <w:rPr>
          <w:rFonts w:asciiTheme="majorHAnsi" w:hAnsiTheme="majorHAnsi" w:cs="Arial"/>
          <w:color w:val="222222"/>
          <w:szCs w:val="24"/>
          <w:shd w:val="clear" w:color="auto" w:fill="FFFFFF"/>
          <w:lang w:val="uk-UA"/>
        </w:rPr>
        <w:t xml:space="preserve"> отримала </w:t>
      </w:r>
      <w:r w:rsidR="007474F8" w:rsidRPr="00743EB6">
        <w:rPr>
          <w:rFonts w:asciiTheme="majorHAnsi" w:hAnsiTheme="majorHAnsi" w:cs="Arial"/>
          <w:color w:val="222222"/>
          <w:szCs w:val="24"/>
          <w:shd w:val="clear" w:color="auto" w:fill="FFFFFF"/>
          <w:lang w:val="uk-UA"/>
        </w:rPr>
        <w:t xml:space="preserve">свою першу </w:t>
      </w:r>
      <w:r w:rsidRPr="00743EB6">
        <w:rPr>
          <w:rFonts w:asciiTheme="majorHAnsi" w:hAnsiTheme="majorHAnsi" w:cs="Arial"/>
          <w:color w:val="222222"/>
          <w:szCs w:val="24"/>
          <w:shd w:val="clear" w:color="auto" w:fill="FFFFFF"/>
          <w:lang w:val="uk-UA"/>
        </w:rPr>
        <w:t xml:space="preserve">ліцензію </w:t>
      </w:r>
      <w:r w:rsidR="007474F8" w:rsidRPr="00743EB6">
        <w:rPr>
          <w:rFonts w:asciiTheme="majorHAnsi" w:hAnsiTheme="majorHAnsi" w:cs="Arial"/>
          <w:color w:val="222222"/>
          <w:szCs w:val="24"/>
          <w:shd w:val="clear" w:color="auto" w:fill="FFFFFF"/>
          <w:lang w:val="uk-UA"/>
        </w:rPr>
        <w:t>по</w:t>
      </w:r>
      <w:r w:rsidRPr="00743EB6">
        <w:rPr>
          <w:rFonts w:asciiTheme="majorHAnsi" w:hAnsiTheme="majorHAnsi" w:cs="Arial"/>
          <w:color w:val="222222"/>
          <w:szCs w:val="24"/>
          <w:shd w:val="clear" w:color="auto" w:fill="FFFFFF"/>
          <w:lang w:val="uk-UA"/>
        </w:rPr>
        <w:t xml:space="preserve"> діяльність з управління активами інституційних інвесторів</w:t>
      </w:r>
      <w:r w:rsidR="007474F8" w:rsidRPr="00743EB6">
        <w:rPr>
          <w:rFonts w:asciiTheme="majorHAnsi" w:hAnsiTheme="majorHAnsi" w:cs="Arial"/>
          <w:color w:val="222222"/>
          <w:szCs w:val="24"/>
          <w:shd w:val="clear" w:color="auto" w:fill="FFFFFF"/>
          <w:lang w:val="uk-UA"/>
        </w:rPr>
        <w:t>,</w:t>
      </w:r>
      <w:r w:rsidRPr="00743EB6">
        <w:rPr>
          <w:rFonts w:asciiTheme="majorHAnsi" w:hAnsiTheme="majorHAnsi" w:cs="Arial"/>
          <w:color w:val="222222"/>
          <w:szCs w:val="24"/>
          <w:shd w:val="clear" w:color="auto" w:fill="FFFFFF"/>
          <w:lang w:val="uk-UA"/>
        </w:rPr>
        <w:t xml:space="preserve"> </w:t>
      </w:r>
      <w:r w:rsidR="007474F8" w:rsidRPr="00743EB6">
        <w:rPr>
          <w:rFonts w:asciiTheme="majorHAnsi" w:hAnsiTheme="majorHAnsi" w:cs="Arial"/>
          <w:color w:val="222222"/>
          <w:szCs w:val="24"/>
          <w:shd w:val="clear" w:color="auto" w:fill="FFFFFF"/>
          <w:lang w:val="uk-UA"/>
        </w:rPr>
        <w:t xml:space="preserve">того ж </w:t>
      </w:r>
      <w:r w:rsidR="007969F4">
        <w:rPr>
          <w:rFonts w:asciiTheme="majorHAnsi" w:hAnsiTheme="majorHAnsi" w:cs="Arial"/>
          <w:color w:val="222222"/>
          <w:szCs w:val="24"/>
          <w:shd w:val="clear" w:color="auto" w:fill="FFFFFF"/>
          <w:lang w:val="uk-UA"/>
        </w:rPr>
        <w:t>2005 року,</w:t>
      </w:r>
      <w:r w:rsidR="007474F8" w:rsidRPr="00743EB6">
        <w:rPr>
          <w:rFonts w:asciiTheme="majorHAnsi" w:hAnsiTheme="majorHAnsi" w:cs="Arial"/>
          <w:color w:val="222222"/>
          <w:szCs w:val="24"/>
          <w:shd w:val="clear" w:color="auto" w:fill="FFFFFF"/>
          <w:lang w:val="uk-UA"/>
        </w:rPr>
        <w:t xml:space="preserve"> були укладені перші угоди на управління активами інститутів спільного інвестування з приватними інвесторами та відкриті перші інвестиційні фонди.</w:t>
      </w:r>
      <w:r w:rsidR="00884907" w:rsidRPr="00743EB6">
        <w:rPr>
          <w:rFonts w:asciiTheme="majorHAnsi" w:hAnsiTheme="majorHAnsi" w:cs="Arial"/>
          <w:color w:val="222222"/>
          <w:szCs w:val="24"/>
          <w:shd w:val="clear" w:color="auto" w:fill="FFFFFF"/>
          <w:lang w:val="uk-UA"/>
        </w:rPr>
        <w:t xml:space="preserve"> За час існування</w:t>
      </w:r>
      <w:r w:rsidR="006B5D1E">
        <w:rPr>
          <w:rFonts w:asciiTheme="majorHAnsi" w:hAnsiTheme="majorHAnsi" w:cs="Arial"/>
          <w:color w:val="222222"/>
          <w:szCs w:val="24"/>
          <w:shd w:val="clear" w:color="auto" w:fill="FFFFFF"/>
          <w:lang w:val="uk-UA"/>
        </w:rPr>
        <w:t>,</w:t>
      </w:r>
      <w:r w:rsidR="00884907" w:rsidRPr="00743EB6">
        <w:rPr>
          <w:rFonts w:asciiTheme="majorHAnsi" w:hAnsiTheme="majorHAnsi" w:cs="Arial"/>
          <w:color w:val="222222"/>
          <w:szCs w:val="24"/>
          <w:shd w:val="clear" w:color="auto" w:fill="FFFFFF"/>
          <w:lang w:val="uk-UA"/>
        </w:rPr>
        <w:t xml:space="preserve"> Компанія, управляла та управляє активами інститутів спільного інвестування</w:t>
      </w:r>
      <w:r w:rsidR="006B5D1E">
        <w:rPr>
          <w:rFonts w:asciiTheme="majorHAnsi" w:hAnsiTheme="majorHAnsi" w:cs="Arial"/>
          <w:color w:val="222222"/>
          <w:szCs w:val="24"/>
          <w:shd w:val="clear" w:color="auto" w:fill="FFFFFF"/>
          <w:lang w:val="uk-UA"/>
        </w:rPr>
        <w:t xml:space="preserve"> на загальну </w:t>
      </w:r>
      <w:r w:rsidR="00B512CA">
        <w:rPr>
          <w:rFonts w:asciiTheme="majorHAnsi" w:hAnsiTheme="majorHAnsi" w:cs="Arial"/>
          <w:color w:val="222222"/>
          <w:szCs w:val="24"/>
          <w:shd w:val="clear" w:color="auto" w:fill="FFFFFF"/>
          <w:lang w:val="uk-UA"/>
        </w:rPr>
        <w:t>суму</w:t>
      </w:r>
      <w:r w:rsidR="00884907" w:rsidRPr="00743EB6">
        <w:rPr>
          <w:rFonts w:asciiTheme="majorHAnsi" w:hAnsiTheme="majorHAnsi" w:cs="Arial"/>
          <w:color w:val="222222"/>
          <w:szCs w:val="24"/>
          <w:shd w:val="clear" w:color="auto" w:fill="FFFFFF"/>
          <w:lang w:val="uk-UA"/>
        </w:rPr>
        <w:t xml:space="preserve"> понад </w:t>
      </w:r>
      <w:r w:rsidR="005275BF" w:rsidRPr="005275BF">
        <w:rPr>
          <w:rFonts w:asciiTheme="majorHAnsi" w:hAnsiTheme="majorHAnsi" w:cs="Arial"/>
          <w:b/>
          <w:color w:val="222222"/>
          <w:szCs w:val="24"/>
          <w:shd w:val="clear" w:color="auto" w:fill="FFFFFF"/>
          <w:lang w:val="uk-UA"/>
        </w:rPr>
        <w:t>2 000 000 000</w:t>
      </w:r>
      <w:r w:rsidR="005275BF" w:rsidRPr="005275BF">
        <w:rPr>
          <w:rFonts w:asciiTheme="majorHAnsi" w:hAnsiTheme="majorHAnsi" w:cs="Arial"/>
          <w:color w:val="222222"/>
          <w:szCs w:val="24"/>
          <w:shd w:val="clear" w:color="auto" w:fill="FFFFFF"/>
          <w:lang w:val="uk-UA"/>
        </w:rPr>
        <w:t xml:space="preserve"> </w:t>
      </w:r>
      <w:proofErr w:type="spellStart"/>
      <w:r w:rsidR="005275BF" w:rsidRPr="005275BF">
        <w:rPr>
          <w:rFonts w:asciiTheme="majorHAnsi" w:hAnsiTheme="majorHAnsi" w:cs="Arial"/>
          <w:color w:val="222222"/>
          <w:szCs w:val="24"/>
          <w:shd w:val="clear" w:color="auto" w:fill="FFFFFF"/>
          <w:lang w:val="uk-UA"/>
        </w:rPr>
        <w:t>млр</w:t>
      </w:r>
      <w:proofErr w:type="spellEnd"/>
      <w:r w:rsidR="005275BF" w:rsidRPr="005275BF">
        <w:rPr>
          <w:rFonts w:asciiTheme="majorHAnsi" w:hAnsiTheme="majorHAnsi" w:cs="Arial"/>
          <w:color w:val="222222"/>
          <w:szCs w:val="24"/>
          <w:shd w:val="clear" w:color="auto" w:fill="FFFFFF"/>
          <w:lang w:val="uk-UA"/>
        </w:rPr>
        <w:t>.</w:t>
      </w:r>
      <w:r w:rsidR="00884907" w:rsidRPr="005275BF">
        <w:rPr>
          <w:rFonts w:asciiTheme="majorHAnsi" w:hAnsiTheme="majorHAnsi" w:cs="Arial"/>
          <w:color w:val="222222"/>
          <w:szCs w:val="24"/>
          <w:shd w:val="clear" w:color="auto" w:fill="FFFFFF"/>
          <w:lang w:val="uk-UA"/>
        </w:rPr>
        <w:t xml:space="preserve"> </w:t>
      </w:r>
      <w:r w:rsidR="006B5D1E">
        <w:rPr>
          <w:rFonts w:asciiTheme="majorHAnsi" w:hAnsiTheme="majorHAnsi" w:cs="Arial"/>
          <w:color w:val="222222"/>
          <w:szCs w:val="24"/>
          <w:shd w:val="clear" w:color="auto" w:fill="FFFFFF"/>
          <w:lang w:val="uk-UA"/>
        </w:rPr>
        <w:t>г</w:t>
      </w:r>
      <w:r w:rsidR="00884907" w:rsidRPr="005275BF">
        <w:rPr>
          <w:rFonts w:asciiTheme="majorHAnsi" w:hAnsiTheme="majorHAnsi" w:cs="Arial"/>
          <w:color w:val="222222"/>
          <w:szCs w:val="24"/>
          <w:shd w:val="clear" w:color="auto" w:fill="FFFFFF"/>
          <w:lang w:val="uk-UA"/>
        </w:rPr>
        <w:t>р</w:t>
      </w:r>
      <w:r w:rsidR="007969F4">
        <w:rPr>
          <w:rFonts w:asciiTheme="majorHAnsi" w:hAnsiTheme="majorHAnsi" w:cs="Arial"/>
          <w:color w:val="222222"/>
          <w:szCs w:val="24"/>
          <w:shd w:val="clear" w:color="auto" w:fill="FFFFFF"/>
          <w:lang w:val="uk-UA"/>
        </w:rPr>
        <w:t>ивень.</w:t>
      </w:r>
    </w:p>
    <w:p w:rsidR="00147D5F" w:rsidRPr="00743EB6" w:rsidRDefault="009D3463" w:rsidP="00356B5E">
      <w:pPr>
        <w:spacing w:line="240" w:lineRule="auto"/>
        <w:ind w:firstLine="708"/>
        <w:jc w:val="both"/>
        <w:rPr>
          <w:rFonts w:asciiTheme="majorHAnsi" w:hAnsiTheme="majorHAnsi" w:cs="Arial"/>
          <w:color w:val="222222"/>
          <w:szCs w:val="24"/>
          <w:shd w:val="clear" w:color="auto" w:fill="FFFFFF"/>
          <w:lang w:val="uk-UA"/>
        </w:rPr>
      </w:pPr>
      <w:r w:rsidRPr="00743EB6">
        <w:rPr>
          <w:rFonts w:asciiTheme="majorHAnsi" w:hAnsiTheme="majorHAnsi" w:cs="Arial"/>
          <w:color w:val="222222"/>
          <w:szCs w:val="24"/>
          <w:shd w:val="clear" w:color="auto" w:fill="FFFFFF"/>
          <w:lang w:val="uk-UA"/>
        </w:rPr>
        <w:t xml:space="preserve">Пріоритетними галузями інвестування для </w:t>
      </w:r>
      <w:r w:rsidR="00433A8A">
        <w:rPr>
          <w:rFonts w:asciiTheme="majorHAnsi" w:hAnsiTheme="majorHAnsi" w:cs="Arial"/>
          <w:color w:val="222222"/>
          <w:szCs w:val="24"/>
          <w:shd w:val="clear" w:color="auto" w:fill="FFFFFF"/>
          <w:lang w:val="uk-UA"/>
        </w:rPr>
        <w:t>інститутів спільного інвестування що знаходяться в управлінні компанії</w:t>
      </w:r>
      <w:r w:rsidRPr="00743EB6">
        <w:rPr>
          <w:rFonts w:asciiTheme="majorHAnsi" w:hAnsiTheme="majorHAnsi" w:cs="Arial"/>
          <w:color w:val="222222"/>
          <w:szCs w:val="24"/>
          <w:shd w:val="clear" w:color="auto" w:fill="FFFFFF"/>
          <w:lang w:val="uk-UA"/>
        </w:rPr>
        <w:t>, є такі галузі народного господарства України як: матеріальне виробництво, в тому числі будівництво, промисловість, підприємства аграрного сектору, та невиробнича сфера діяльності, в тому числі фінанси та страхування,  шляхом вкладення коштів в корпоративні права, цінні папери, нерухомість, боргові зобов’язання  (зобов’язання можуть бути оформлені векселями, заставними, договорами відступлення права вимоги, позики та в інший спосіб не заборонений законодавством) підприємств зазначених галузей з урахуванням обмежень встановлених чинним законодавством України та в інші активи дозволені чинним законодавством України.</w:t>
      </w:r>
    </w:p>
    <w:p w:rsidR="00884907" w:rsidRPr="00743EB6" w:rsidRDefault="00884907" w:rsidP="00356B5E">
      <w:pPr>
        <w:spacing w:line="240" w:lineRule="auto"/>
        <w:ind w:firstLine="708"/>
        <w:jc w:val="both"/>
        <w:rPr>
          <w:rFonts w:asciiTheme="majorHAnsi" w:hAnsiTheme="majorHAnsi" w:cs="Arial"/>
          <w:color w:val="222222"/>
          <w:szCs w:val="24"/>
          <w:shd w:val="clear" w:color="auto" w:fill="FFFFFF"/>
          <w:lang w:val="uk-UA"/>
        </w:rPr>
      </w:pPr>
      <w:r w:rsidRPr="00743EB6">
        <w:rPr>
          <w:rFonts w:asciiTheme="majorHAnsi" w:hAnsiTheme="majorHAnsi" w:cs="Arial"/>
          <w:color w:val="222222"/>
          <w:szCs w:val="24"/>
          <w:shd w:val="clear" w:color="auto" w:fill="FFFFFF"/>
          <w:lang w:val="uk-UA"/>
        </w:rPr>
        <w:t>На сьогоднішній день, Компанія має Ліцензію на провадження професійної діяльності на фондовому ринку – діяльності з управління активами інституційних інвесторів (діяльність з управління активами), виданої Національною комісією з цінних паперів та фондового ринку згідно рішення № АЕ № 642079від 04 червня 2015 року</w:t>
      </w:r>
      <w:r w:rsidR="001C0852" w:rsidRPr="00743EB6">
        <w:rPr>
          <w:rFonts w:asciiTheme="majorHAnsi" w:hAnsiTheme="majorHAnsi" w:cs="Arial"/>
          <w:color w:val="222222"/>
          <w:szCs w:val="24"/>
          <w:shd w:val="clear" w:color="auto" w:fill="FFFFFF"/>
          <w:lang w:val="uk-UA"/>
        </w:rPr>
        <w:t>,</w:t>
      </w:r>
      <w:r w:rsidRPr="00743EB6">
        <w:rPr>
          <w:rFonts w:asciiTheme="majorHAnsi" w:hAnsiTheme="majorHAnsi" w:cs="Arial"/>
          <w:color w:val="222222"/>
          <w:szCs w:val="24"/>
          <w:shd w:val="clear" w:color="auto" w:fill="FFFFFF"/>
          <w:lang w:val="uk-UA"/>
        </w:rPr>
        <w:t xml:space="preserve"> </w:t>
      </w:r>
      <w:r w:rsidR="001C0852" w:rsidRPr="00743EB6">
        <w:rPr>
          <w:rFonts w:asciiTheme="majorHAnsi" w:hAnsiTheme="majorHAnsi" w:cs="Arial"/>
          <w:color w:val="222222"/>
          <w:szCs w:val="24"/>
          <w:shd w:val="clear" w:color="auto" w:fill="FFFFFF"/>
          <w:lang w:val="uk-UA"/>
        </w:rPr>
        <w:t>с</w:t>
      </w:r>
      <w:r w:rsidRPr="00743EB6">
        <w:rPr>
          <w:rFonts w:asciiTheme="majorHAnsi" w:hAnsiTheme="majorHAnsi" w:cs="Arial"/>
          <w:color w:val="222222"/>
          <w:szCs w:val="24"/>
          <w:shd w:val="clear" w:color="auto" w:fill="FFFFFF"/>
          <w:lang w:val="uk-UA"/>
        </w:rPr>
        <w:t>трок дії ліцензії – необмежений, Компанія включена до</w:t>
      </w:r>
      <w:r w:rsidR="001C0852" w:rsidRPr="00743EB6">
        <w:rPr>
          <w:rFonts w:asciiTheme="majorHAnsi" w:hAnsiTheme="majorHAnsi" w:cs="Arial"/>
          <w:color w:val="222222"/>
          <w:szCs w:val="24"/>
          <w:shd w:val="clear" w:color="auto" w:fill="FFFFFF"/>
          <w:lang w:val="uk-UA"/>
        </w:rPr>
        <w:t xml:space="preserve"> Державного </w:t>
      </w:r>
      <w:r w:rsidRPr="00743EB6">
        <w:rPr>
          <w:rFonts w:asciiTheme="majorHAnsi" w:hAnsiTheme="majorHAnsi" w:cs="Arial"/>
          <w:color w:val="222222"/>
          <w:szCs w:val="24"/>
          <w:shd w:val="clear" w:color="auto" w:fill="FFFFFF"/>
          <w:lang w:val="uk-UA"/>
        </w:rPr>
        <w:t xml:space="preserve">реєстру фінансових </w:t>
      </w:r>
      <w:r w:rsidR="001C0852" w:rsidRPr="00743EB6">
        <w:rPr>
          <w:rFonts w:asciiTheme="majorHAnsi" w:hAnsiTheme="majorHAnsi" w:cs="Arial"/>
          <w:color w:val="222222"/>
          <w:szCs w:val="24"/>
          <w:shd w:val="clear" w:color="auto" w:fill="FFFFFF"/>
          <w:lang w:val="uk-UA"/>
        </w:rPr>
        <w:t>установ</w:t>
      </w:r>
      <w:r w:rsidRPr="00743EB6">
        <w:rPr>
          <w:rFonts w:asciiTheme="majorHAnsi" w:hAnsiTheme="majorHAnsi" w:cs="Arial"/>
          <w:color w:val="222222"/>
          <w:szCs w:val="24"/>
          <w:shd w:val="clear" w:color="auto" w:fill="FFFFFF"/>
          <w:lang w:val="uk-UA"/>
        </w:rPr>
        <w:t xml:space="preserve"> </w:t>
      </w:r>
      <w:r w:rsidR="001C0852" w:rsidRPr="00743EB6">
        <w:rPr>
          <w:rFonts w:asciiTheme="majorHAnsi" w:hAnsiTheme="majorHAnsi" w:cs="Arial"/>
          <w:color w:val="222222"/>
          <w:szCs w:val="24"/>
          <w:shd w:val="clear" w:color="auto" w:fill="FFFFFF"/>
          <w:lang w:val="uk-UA"/>
        </w:rPr>
        <w:t>які надають фінансові послуги на ринках цінних паперів та є членом Української Асоціації інвестиційного бізнесу.</w:t>
      </w:r>
    </w:p>
    <w:p w:rsidR="00460450" w:rsidRPr="00743EB6" w:rsidRDefault="00460450" w:rsidP="00356B5E">
      <w:pPr>
        <w:spacing w:line="240" w:lineRule="auto"/>
        <w:ind w:firstLine="708"/>
        <w:jc w:val="both"/>
        <w:rPr>
          <w:rFonts w:asciiTheme="majorHAnsi" w:hAnsiTheme="majorHAnsi" w:cs="Arial"/>
          <w:color w:val="222222"/>
          <w:szCs w:val="24"/>
          <w:shd w:val="clear" w:color="auto" w:fill="FFFFFF"/>
          <w:lang w:val="uk-UA"/>
        </w:rPr>
      </w:pPr>
      <w:r w:rsidRPr="00743EB6">
        <w:rPr>
          <w:rFonts w:asciiTheme="majorHAnsi" w:hAnsiTheme="majorHAnsi" w:cs="Arial"/>
          <w:color w:val="222222"/>
          <w:szCs w:val="24"/>
          <w:shd w:val="clear" w:color="auto" w:fill="FFFFFF"/>
          <w:lang w:val="uk-UA"/>
        </w:rPr>
        <w:t xml:space="preserve">У своїй роботі </w:t>
      </w:r>
      <w:r w:rsidRPr="00743EB6">
        <w:rPr>
          <w:rFonts w:asciiTheme="majorHAnsi" w:hAnsiTheme="majorHAnsi" w:cs="Arial"/>
          <w:b/>
          <w:color w:val="222222"/>
          <w:szCs w:val="24"/>
          <w:shd w:val="clear" w:color="auto" w:fill="FFFFFF"/>
          <w:lang w:val="uk-UA"/>
        </w:rPr>
        <w:t>«СіПіДжі Ассетс Менеджмент»</w:t>
      </w:r>
      <w:r w:rsidRPr="00743EB6">
        <w:rPr>
          <w:rFonts w:asciiTheme="majorHAnsi" w:hAnsiTheme="majorHAnsi" w:cs="Arial"/>
          <w:color w:val="222222"/>
          <w:szCs w:val="24"/>
          <w:shd w:val="clear" w:color="auto" w:fill="FFFFFF"/>
          <w:lang w:val="uk-UA"/>
        </w:rPr>
        <w:t xml:space="preserve"> орієнтована на створення і підтримку бездоганної ділової репутації, надання висококваліфікованих послуг у сфері спільного інвестування. Компанія націлена на відкритість і прозорість у своїй роботі, індивідуальний підхід до кожного клієнта, отримання максимального доходу, розробляємо і впроваджуємо, передбачені законодавством, інструменти фінансування різноманітних інвестиційних проектів. Враховуючи специфіку функціонування інвестиційного фонду у сфері оподаткування (фонд не є платником податку на прибуток протягом усього часу свого існування), використання інституту спільного інвестування дозволяє акумулювати дохід на фонді і здійснювати податкове планування фінансових потоків.</w:t>
      </w:r>
    </w:p>
    <w:p w:rsidR="00743EB6" w:rsidRDefault="00743EB6" w:rsidP="00356B5E">
      <w:pPr>
        <w:spacing w:line="240" w:lineRule="auto"/>
        <w:ind w:firstLine="708"/>
        <w:jc w:val="both"/>
        <w:rPr>
          <w:rFonts w:asciiTheme="majorHAnsi" w:hAnsiTheme="majorHAnsi" w:cs="Arial"/>
          <w:color w:val="222222"/>
          <w:szCs w:val="24"/>
          <w:shd w:val="clear" w:color="auto" w:fill="FFFFFF"/>
          <w:lang w:val="uk-UA"/>
        </w:rPr>
      </w:pPr>
      <w:r w:rsidRPr="00743EB6">
        <w:rPr>
          <w:rFonts w:asciiTheme="majorHAnsi" w:hAnsiTheme="majorHAnsi" w:cs="Arial"/>
          <w:color w:val="222222"/>
          <w:szCs w:val="24"/>
          <w:shd w:val="clear" w:color="auto" w:fill="FFFFFF"/>
          <w:lang w:val="uk-UA"/>
        </w:rPr>
        <w:t>Наша команда – це професіонали найвищого рівня</w:t>
      </w:r>
      <w:r w:rsidR="0090152D">
        <w:rPr>
          <w:rFonts w:asciiTheme="majorHAnsi" w:hAnsiTheme="majorHAnsi" w:cs="Arial"/>
          <w:color w:val="222222"/>
          <w:szCs w:val="24"/>
          <w:shd w:val="clear" w:color="auto" w:fill="FFFFFF"/>
          <w:lang w:val="uk-UA"/>
        </w:rPr>
        <w:t xml:space="preserve"> </w:t>
      </w:r>
      <w:r w:rsidR="007969F4">
        <w:rPr>
          <w:rFonts w:asciiTheme="majorHAnsi" w:hAnsiTheme="majorHAnsi" w:cs="Arial"/>
          <w:color w:val="222222"/>
          <w:szCs w:val="24"/>
          <w:shd w:val="clear" w:color="auto" w:fill="FFFFFF"/>
          <w:lang w:val="uk-UA"/>
        </w:rPr>
        <w:t>які мають відповідні сертифікати на право роботи на ринка</w:t>
      </w:r>
      <w:r w:rsidR="006B5D1E">
        <w:rPr>
          <w:rFonts w:asciiTheme="majorHAnsi" w:hAnsiTheme="majorHAnsi" w:cs="Arial"/>
          <w:color w:val="222222"/>
          <w:szCs w:val="24"/>
          <w:shd w:val="clear" w:color="auto" w:fill="FFFFFF"/>
          <w:lang w:val="uk-UA"/>
        </w:rPr>
        <w:t>х капіталу ринках фінансових послуг</w:t>
      </w:r>
      <w:r w:rsidRPr="00743EB6">
        <w:rPr>
          <w:rFonts w:asciiTheme="majorHAnsi" w:hAnsiTheme="majorHAnsi" w:cs="Arial"/>
          <w:color w:val="222222"/>
          <w:szCs w:val="24"/>
          <w:shd w:val="clear" w:color="auto" w:fill="FFFFFF"/>
          <w:lang w:val="uk-UA"/>
        </w:rPr>
        <w:t xml:space="preserve">, об’єднані спільними цінностями та орієновані на успіх. Свою роботу ми оцінюємо за трьома критеріями: ефективність, професіоналізм та </w:t>
      </w:r>
      <w:proofErr w:type="spellStart"/>
      <w:r w:rsidRPr="00743EB6">
        <w:rPr>
          <w:rFonts w:asciiTheme="majorHAnsi" w:hAnsiTheme="majorHAnsi" w:cs="Arial"/>
          <w:color w:val="222222"/>
          <w:szCs w:val="24"/>
          <w:shd w:val="clear" w:color="auto" w:fill="FFFFFF"/>
          <w:lang w:val="uk-UA"/>
        </w:rPr>
        <w:t>інноваційність</w:t>
      </w:r>
      <w:proofErr w:type="spellEnd"/>
      <w:r w:rsidR="00FD2331">
        <w:rPr>
          <w:rFonts w:asciiTheme="majorHAnsi" w:hAnsiTheme="majorHAnsi" w:cs="Arial"/>
          <w:color w:val="222222"/>
          <w:szCs w:val="24"/>
          <w:shd w:val="clear" w:color="auto" w:fill="FFFFFF"/>
          <w:lang w:val="uk-UA"/>
        </w:rPr>
        <w:t>, м</w:t>
      </w:r>
      <w:r w:rsidR="00FD2331" w:rsidRPr="00FD2331">
        <w:rPr>
          <w:rFonts w:asciiTheme="majorHAnsi" w:hAnsiTheme="majorHAnsi" w:cs="Arial"/>
          <w:color w:val="222222"/>
          <w:szCs w:val="24"/>
          <w:shd w:val="clear" w:color="auto" w:fill="FFFFFF"/>
          <w:lang w:val="uk-UA"/>
        </w:rPr>
        <w:t xml:space="preserve">и допоможемо вам залучити інвестиції, зберегти та примножити ваш капітал за допомогою Інститутів </w:t>
      </w:r>
      <w:r w:rsidR="00433A8A">
        <w:rPr>
          <w:rFonts w:asciiTheme="majorHAnsi" w:hAnsiTheme="majorHAnsi" w:cs="Arial"/>
          <w:color w:val="222222"/>
          <w:szCs w:val="24"/>
          <w:shd w:val="clear" w:color="auto" w:fill="FFFFFF"/>
          <w:lang w:val="uk-UA"/>
        </w:rPr>
        <w:t>с</w:t>
      </w:r>
      <w:r w:rsidR="00FD2331" w:rsidRPr="00FD2331">
        <w:rPr>
          <w:rFonts w:asciiTheme="majorHAnsi" w:hAnsiTheme="majorHAnsi" w:cs="Arial"/>
          <w:color w:val="222222"/>
          <w:szCs w:val="24"/>
          <w:shd w:val="clear" w:color="auto" w:fill="FFFFFF"/>
          <w:lang w:val="uk-UA"/>
        </w:rPr>
        <w:t xml:space="preserve">пільного </w:t>
      </w:r>
      <w:r w:rsidR="00433A8A">
        <w:rPr>
          <w:rFonts w:asciiTheme="majorHAnsi" w:hAnsiTheme="majorHAnsi" w:cs="Arial"/>
          <w:color w:val="222222"/>
          <w:szCs w:val="24"/>
          <w:shd w:val="clear" w:color="auto" w:fill="FFFFFF"/>
          <w:lang w:val="uk-UA"/>
        </w:rPr>
        <w:t>і</w:t>
      </w:r>
      <w:r w:rsidR="00FD2331" w:rsidRPr="00FD2331">
        <w:rPr>
          <w:rFonts w:asciiTheme="majorHAnsi" w:hAnsiTheme="majorHAnsi" w:cs="Arial"/>
          <w:color w:val="222222"/>
          <w:szCs w:val="24"/>
          <w:shd w:val="clear" w:color="auto" w:fill="FFFFFF"/>
          <w:lang w:val="uk-UA"/>
        </w:rPr>
        <w:t>нвестування.</w:t>
      </w:r>
    </w:p>
    <w:p w:rsidR="00356B5E" w:rsidRPr="00356B5E" w:rsidRDefault="00356B5E" w:rsidP="00356B5E">
      <w:pPr>
        <w:spacing w:line="240" w:lineRule="auto"/>
        <w:ind w:firstLine="708"/>
        <w:jc w:val="both"/>
        <w:rPr>
          <w:rFonts w:asciiTheme="majorHAnsi" w:hAnsiTheme="majorHAnsi" w:cs="Arial"/>
          <w:color w:val="222222"/>
          <w:szCs w:val="24"/>
          <w:shd w:val="clear" w:color="auto" w:fill="FFFFFF"/>
          <w:lang w:val="uk-UA"/>
        </w:rPr>
      </w:pPr>
      <w:r w:rsidRPr="00356B5E">
        <w:rPr>
          <w:rFonts w:asciiTheme="majorHAnsi" w:hAnsiTheme="majorHAnsi" w:cs="Arial"/>
          <w:color w:val="222222"/>
          <w:szCs w:val="24"/>
          <w:shd w:val="clear" w:color="auto" w:fill="FFFFFF"/>
          <w:lang w:val="uk-UA"/>
        </w:rPr>
        <w:t xml:space="preserve">Чому </w:t>
      </w:r>
      <w:r w:rsidRPr="00356B5E">
        <w:rPr>
          <w:rFonts w:asciiTheme="majorHAnsi" w:hAnsiTheme="majorHAnsi" w:cs="Arial"/>
          <w:b/>
          <w:color w:val="222222"/>
          <w:szCs w:val="24"/>
          <w:shd w:val="clear" w:color="auto" w:fill="FFFFFF"/>
          <w:lang w:val="uk-UA"/>
        </w:rPr>
        <w:t>«СіПіДжі Ассетс Менеджмент»</w:t>
      </w:r>
      <w:r w:rsidRPr="00356B5E">
        <w:rPr>
          <w:rFonts w:asciiTheme="majorHAnsi" w:hAnsiTheme="majorHAnsi" w:cs="Arial"/>
          <w:color w:val="222222"/>
          <w:szCs w:val="24"/>
          <w:shd w:val="clear" w:color="auto" w:fill="FFFFFF"/>
          <w:lang w:val="uk-UA"/>
        </w:rPr>
        <w:t xml:space="preserve"> при створенні обрала роботу саме з </w:t>
      </w:r>
      <w:r w:rsidR="006B5D1E">
        <w:rPr>
          <w:rFonts w:asciiTheme="majorHAnsi" w:hAnsiTheme="majorHAnsi" w:cs="Arial"/>
          <w:color w:val="222222"/>
          <w:szCs w:val="24"/>
          <w:shd w:val="clear" w:color="auto" w:fill="FFFFFF"/>
          <w:lang w:val="uk-UA"/>
        </w:rPr>
        <w:t>інститути спільного інвестування</w:t>
      </w:r>
      <w:r w:rsidRPr="00356B5E">
        <w:rPr>
          <w:rFonts w:asciiTheme="majorHAnsi" w:hAnsiTheme="majorHAnsi" w:cs="Arial"/>
          <w:color w:val="222222"/>
          <w:szCs w:val="24"/>
          <w:shd w:val="clear" w:color="auto" w:fill="FFFFFF"/>
          <w:lang w:val="uk-UA"/>
        </w:rPr>
        <w:t>? – Корпоративний інвестиційний фонд або пайовий інвестиційний фонд, який провадить діяльність, пов’язану з об’єднанням (залученням) грошових коштів інвесторів з метою отримання прибутку від вкладення їх у цінні папери інших емітентів, корпоративні права</w:t>
      </w:r>
      <w:r>
        <w:rPr>
          <w:rFonts w:asciiTheme="majorHAnsi" w:hAnsiTheme="majorHAnsi" w:cs="Arial"/>
          <w:color w:val="222222"/>
          <w:szCs w:val="24"/>
          <w:shd w:val="clear" w:color="auto" w:fill="FFFFFF"/>
          <w:lang w:val="uk-UA"/>
        </w:rPr>
        <w:t xml:space="preserve">, </w:t>
      </w:r>
      <w:r w:rsidRPr="00356B5E">
        <w:rPr>
          <w:rFonts w:asciiTheme="majorHAnsi" w:hAnsiTheme="majorHAnsi" w:cs="Arial"/>
          <w:color w:val="222222"/>
          <w:szCs w:val="24"/>
          <w:shd w:val="clear" w:color="auto" w:fill="FFFFFF"/>
          <w:lang w:val="uk-UA"/>
        </w:rPr>
        <w:t>нерухомість</w:t>
      </w:r>
      <w:r>
        <w:rPr>
          <w:rFonts w:asciiTheme="majorHAnsi" w:hAnsiTheme="majorHAnsi" w:cs="Arial"/>
          <w:color w:val="222222"/>
          <w:szCs w:val="24"/>
          <w:shd w:val="clear" w:color="auto" w:fill="FFFFFF"/>
          <w:lang w:val="uk-UA"/>
        </w:rPr>
        <w:t xml:space="preserve"> та інше</w:t>
      </w:r>
      <w:r w:rsidRPr="00356B5E">
        <w:rPr>
          <w:rFonts w:asciiTheme="majorHAnsi" w:hAnsiTheme="majorHAnsi" w:cs="Arial"/>
          <w:color w:val="222222"/>
          <w:szCs w:val="24"/>
          <w:shd w:val="clear" w:color="auto" w:fill="FFFFFF"/>
          <w:lang w:val="uk-UA"/>
        </w:rPr>
        <w:t xml:space="preserve">, </w:t>
      </w:r>
      <w:r w:rsidR="006B5D1E">
        <w:rPr>
          <w:rFonts w:asciiTheme="majorHAnsi" w:hAnsiTheme="majorHAnsi" w:cs="Arial"/>
          <w:color w:val="222222"/>
          <w:szCs w:val="24"/>
          <w:shd w:val="clear" w:color="auto" w:fill="FFFFFF"/>
          <w:lang w:val="uk-UA"/>
        </w:rPr>
        <w:t>інститути спільного інвестування</w:t>
      </w:r>
      <w:r w:rsidRPr="00356B5E">
        <w:rPr>
          <w:rFonts w:asciiTheme="majorHAnsi" w:hAnsiTheme="majorHAnsi" w:cs="Arial"/>
          <w:color w:val="222222"/>
          <w:szCs w:val="24"/>
          <w:shd w:val="clear" w:color="auto" w:fill="FFFFFF"/>
          <w:lang w:val="uk-UA"/>
        </w:rPr>
        <w:t xml:space="preserve"> – особливий інструмент в структурі бізнесу, що сприяє ефективному використанню фінансових ресурсів.</w:t>
      </w:r>
    </w:p>
    <w:p w:rsidR="008A66F4" w:rsidRDefault="008A66F4" w:rsidP="009039B2">
      <w:pPr>
        <w:spacing w:line="240" w:lineRule="auto"/>
        <w:jc w:val="both"/>
        <w:rPr>
          <w:rFonts w:cs="Arial"/>
          <w:color w:val="222222"/>
          <w:sz w:val="22"/>
          <w:shd w:val="clear" w:color="auto" w:fill="FFFFFF"/>
          <w:lang w:val="uk-UA"/>
        </w:rPr>
      </w:pPr>
      <w:bookmarkStart w:id="0" w:name="_GoBack"/>
      <w:bookmarkEnd w:id="0"/>
    </w:p>
    <w:sectPr w:rsidR="008A66F4" w:rsidSect="00460450">
      <w:headerReference w:type="default" r:id="rId8"/>
      <w:footerReference w:type="default" r:id="rId9"/>
      <w:pgSz w:w="11906" w:h="16838"/>
      <w:pgMar w:top="851" w:right="707" w:bottom="85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CC" w:rsidRDefault="00AC74CC">
      <w:r>
        <w:separator/>
      </w:r>
    </w:p>
  </w:endnote>
  <w:endnote w:type="continuationSeparator" w:id="0">
    <w:p w:rsidR="00AC74CC" w:rsidRDefault="00AC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E8" w:rsidRPr="002972C1" w:rsidRDefault="008D4C7B" w:rsidP="002972C1">
    <w:pPr>
      <w:pStyle w:val="a4"/>
      <w:spacing w:line="360" w:lineRule="auto"/>
      <w:ind w:hanging="1077"/>
      <w:jc w:val="center"/>
      <w:rPr>
        <w:rFonts w:ascii="Times New Roman" w:hAnsi="Times New Roman"/>
        <w:b/>
        <w:sz w:val="14"/>
        <w:szCs w:val="14"/>
        <w:lang w:val="uk-UA"/>
      </w:rPr>
    </w:pPr>
    <w:r w:rsidRPr="002972C1">
      <w:rPr>
        <w:rFonts w:ascii="Times New Roman" w:hAnsi="Times New Roman"/>
        <w:b/>
        <w:sz w:val="14"/>
        <w:szCs w:val="14"/>
        <w:lang w:val="uk-UA"/>
      </w:rPr>
      <w:t xml:space="preserve">            </w:t>
    </w:r>
    <w:r w:rsidR="003F48E2" w:rsidRPr="002972C1">
      <w:rPr>
        <w:rFonts w:ascii="Times New Roman" w:hAnsi="Times New Roman"/>
        <w:b/>
        <w:sz w:val="14"/>
        <w:szCs w:val="14"/>
        <w:lang w:val="uk-UA"/>
      </w:rPr>
      <w:t xml:space="preserve">  ТОВ «КУА «СіПіДжі Ассетс Менеджмент», код: 33448675, 02094, м. Київ, вул. Якова Гніздовського, буд. № 9, тел: 044 332-02-14, E-mail: </w:t>
    </w:r>
    <w:hyperlink r:id="rId1" w:history="1">
      <w:r w:rsidR="003F48E2" w:rsidRPr="002972C1">
        <w:rPr>
          <w:rStyle w:val="a8"/>
          <w:rFonts w:ascii="Times New Roman" w:hAnsi="Times New Roman"/>
          <w:b/>
          <w:color w:val="auto"/>
          <w:sz w:val="14"/>
          <w:szCs w:val="14"/>
          <w:u w:val="none"/>
          <w:lang w:val="uk-UA"/>
        </w:rPr>
        <w:t>spg@sipidzhi.uafin.net</w:t>
      </w:r>
    </w:hyperlink>
    <w:r w:rsidR="003F48E2" w:rsidRPr="002972C1">
      <w:rPr>
        <w:rFonts w:ascii="Times New Roman" w:hAnsi="Times New Roman"/>
        <w:b/>
        <w:sz w:val="14"/>
        <w:szCs w:val="14"/>
        <w:lang w:val="uk-UA"/>
      </w:rPr>
      <w:t xml:space="preserve"> </w:t>
    </w:r>
  </w:p>
  <w:p w:rsidR="00983902" w:rsidRDefault="00983902" w:rsidP="0092748C">
    <w:pPr>
      <w:pStyle w:val="a4"/>
      <w:spacing w:after="360"/>
      <w:ind w:right="-567" w:hanging="1134"/>
      <w:jc w:val="center"/>
    </w:pPr>
    <w:r>
      <w:rPr>
        <w:noProof/>
      </w:rPr>
      <w:drawing>
        <wp:inline distT="0" distB="0" distL="0" distR="0">
          <wp:extent cx="7563917" cy="27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1596" cy="2983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CC" w:rsidRDefault="00AC74CC">
      <w:r>
        <w:separator/>
      </w:r>
    </w:p>
  </w:footnote>
  <w:footnote w:type="continuationSeparator" w:id="0">
    <w:p w:rsidR="00AC74CC" w:rsidRDefault="00AC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E8" w:rsidRDefault="00D8298E" w:rsidP="003F48E2">
    <w:pPr>
      <w:pStyle w:val="a3"/>
      <w:tabs>
        <w:tab w:val="clear" w:pos="9355"/>
        <w:tab w:val="right" w:pos="9720"/>
      </w:tabs>
      <w:spacing w:before="100" w:beforeAutospacing="1"/>
      <w:jc w:val="center"/>
    </w:pPr>
    <w:r>
      <w:rPr>
        <w:noProof/>
        <w:lang w:val="uk-UA" w:eastAsia="uk-UA"/>
      </w:rPr>
      <w:drawing>
        <wp:inline distT="0" distB="0" distL="0" distR="0">
          <wp:extent cx="1295400" cy="571500"/>
          <wp:effectExtent l="19050" t="0" r="0" b="0"/>
          <wp:docPr id="5" name="Рисунок 5" descr="Vizitk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tki_2"/>
                  <pic:cNvPicPr>
                    <a:picLocks noChangeAspect="1" noChangeArrowheads="1"/>
                  </pic:cNvPicPr>
                </pic:nvPicPr>
                <pic:blipFill>
                  <a:blip r:embed="rId1"/>
                  <a:srcRect/>
                  <a:stretch>
                    <a:fillRect/>
                  </a:stretch>
                </pic:blipFill>
                <pic:spPr bwMode="auto">
                  <a:xfrm>
                    <a:off x="0" y="0"/>
                    <a:ext cx="12954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8C6"/>
    <w:multiLevelType w:val="hybridMultilevel"/>
    <w:tmpl w:val="52109378"/>
    <w:lvl w:ilvl="0" w:tplc="36466AB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A624F"/>
    <w:multiLevelType w:val="hybridMultilevel"/>
    <w:tmpl w:val="5D4E10C8"/>
    <w:lvl w:ilvl="0" w:tplc="1C460F10">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5365140"/>
    <w:multiLevelType w:val="multilevel"/>
    <w:tmpl w:val="1A7685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11A43A4"/>
    <w:multiLevelType w:val="hybridMultilevel"/>
    <w:tmpl w:val="5888D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671B1"/>
    <w:multiLevelType w:val="hybridMultilevel"/>
    <w:tmpl w:val="708AFBCE"/>
    <w:lvl w:ilvl="0" w:tplc="312832C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57"/>
    <w:rsid w:val="0001121A"/>
    <w:rsid w:val="000467C2"/>
    <w:rsid w:val="00072CBC"/>
    <w:rsid w:val="000773A4"/>
    <w:rsid w:val="00077A77"/>
    <w:rsid w:val="00082942"/>
    <w:rsid w:val="000A46E9"/>
    <w:rsid w:val="000B38A2"/>
    <w:rsid w:val="000C6E86"/>
    <w:rsid w:val="000D1C56"/>
    <w:rsid w:val="000F48BE"/>
    <w:rsid w:val="0010513B"/>
    <w:rsid w:val="00106004"/>
    <w:rsid w:val="00106CC8"/>
    <w:rsid w:val="00107E5E"/>
    <w:rsid w:val="00123989"/>
    <w:rsid w:val="00147D5F"/>
    <w:rsid w:val="001727B0"/>
    <w:rsid w:val="001B6E15"/>
    <w:rsid w:val="001C0852"/>
    <w:rsid w:val="001C25EC"/>
    <w:rsid w:val="001E3822"/>
    <w:rsid w:val="001E5509"/>
    <w:rsid w:val="001E705B"/>
    <w:rsid w:val="001F19CB"/>
    <w:rsid w:val="001F7E06"/>
    <w:rsid w:val="0021274A"/>
    <w:rsid w:val="00214918"/>
    <w:rsid w:val="002227A6"/>
    <w:rsid w:val="002537FA"/>
    <w:rsid w:val="00254B23"/>
    <w:rsid w:val="00266979"/>
    <w:rsid w:val="00287BDA"/>
    <w:rsid w:val="00290848"/>
    <w:rsid w:val="00290DA4"/>
    <w:rsid w:val="00296372"/>
    <w:rsid w:val="002972C1"/>
    <w:rsid w:val="002A7635"/>
    <w:rsid w:val="002B0D5E"/>
    <w:rsid w:val="002B3D46"/>
    <w:rsid w:val="002B3FD3"/>
    <w:rsid w:val="002B7864"/>
    <w:rsid w:val="002C4226"/>
    <w:rsid w:val="002D5EC6"/>
    <w:rsid w:val="002E3C24"/>
    <w:rsid w:val="00302507"/>
    <w:rsid w:val="00304B46"/>
    <w:rsid w:val="00313E55"/>
    <w:rsid w:val="00315A9A"/>
    <w:rsid w:val="0032673B"/>
    <w:rsid w:val="003441AC"/>
    <w:rsid w:val="00351901"/>
    <w:rsid w:val="003528E4"/>
    <w:rsid w:val="00356B5E"/>
    <w:rsid w:val="00373036"/>
    <w:rsid w:val="00375473"/>
    <w:rsid w:val="003A55B3"/>
    <w:rsid w:val="003B1FD4"/>
    <w:rsid w:val="003C6B19"/>
    <w:rsid w:val="003F0DF4"/>
    <w:rsid w:val="003F48E2"/>
    <w:rsid w:val="00412612"/>
    <w:rsid w:val="004244B6"/>
    <w:rsid w:val="00425830"/>
    <w:rsid w:val="00433A8A"/>
    <w:rsid w:val="004411DD"/>
    <w:rsid w:val="004457E6"/>
    <w:rsid w:val="0045248F"/>
    <w:rsid w:val="00460450"/>
    <w:rsid w:val="004606B7"/>
    <w:rsid w:val="004820D9"/>
    <w:rsid w:val="00484976"/>
    <w:rsid w:val="00487DA4"/>
    <w:rsid w:val="004A58BB"/>
    <w:rsid w:val="004C66B9"/>
    <w:rsid w:val="004D2CF4"/>
    <w:rsid w:val="004F67CD"/>
    <w:rsid w:val="00503198"/>
    <w:rsid w:val="0050595C"/>
    <w:rsid w:val="005267BD"/>
    <w:rsid w:val="005275BF"/>
    <w:rsid w:val="00533E8D"/>
    <w:rsid w:val="00547E30"/>
    <w:rsid w:val="00557CDE"/>
    <w:rsid w:val="0056182C"/>
    <w:rsid w:val="005768F8"/>
    <w:rsid w:val="005909C0"/>
    <w:rsid w:val="0059316C"/>
    <w:rsid w:val="005C1B26"/>
    <w:rsid w:val="005C76AD"/>
    <w:rsid w:val="005E2716"/>
    <w:rsid w:val="005E4E8C"/>
    <w:rsid w:val="00613D7D"/>
    <w:rsid w:val="00616C36"/>
    <w:rsid w:val="0063230E"/>
    <w:rsid w:val="006335CB"/>
    <w:rsid w:val="0064008C"/>
    <w:rsid w:val="00660DCB"/>
    <w:rsid w:val="00677064"/>
    <w:rsid w:val="00680F79"/>
    <w:rsid w:val="006B06A9"/>
    <w:rsid w:val="006B3463"/>
    <w:rsid w:val="006B5D1E"/>
    <w:rsid w:val="006D7A0D"/>
    <w:rsid w:val="006D7B74"/>
    <w:rsid w:val="006E143D"/>
    <w:rsid w:val="006E7ACD"/>
    <w:rsid w:val="00707202"/>
    <w:rsid w:val="00707D12"/>
    <w:rsid w:val="00712355"/>
    <w:rsid w:val="00725256"/>
    <w:rsid w:val="007269BC"/>
    <w:rsid w:val="00730BAC"/>
    <w:rsid w:val="00733CD1"/>
    <w:rsid w:val="00743EB6"/>
    <w:rsid w:val="007474F8"/>
    <w:rsid w:val="00760DC2"/>
    <w:rsid w:val="007641A2"/>
    <w:rsid w:val="00785B85"/>
    <w:rsid w:val="0079202B"/>
    <w:rsid w:val="0079472D"/>
    <w:rsid w:val="007969F4"/>
    <w:rsid w:val="007C09EF"/>
    <w:rsid w:val="007D71BD"/>
    <w:rsid w:val="007E1ABE"/>
    <w:rsid w:val="008408BD"/>
    <w:rsid w:val="00854FAC"/>
    <w:rsid w:val="00855354"/>
    <w:rsid w:val="00877A64"/>
    <w:rsid w:val="00884907"/>
    <w:rsid w:val="008A07BE"/>
    <w:rsid w:val="008A39B2"/>
    <w:rsid w:val="008A66F4"/>
    <w:rsid w:val="008B7E59"/>
    <w:rsid w:val="008C2457"/>
    <w:rsid w:val="008C35DA"/>
    <w:rsid w:val="008C757D"/>
    <w:rsid w:val="008D4C7B"/>
    <w:rsid w:val="008E1AF8"/>
    <w:rsid w:val="008F5D3F"/>
    <w:rsid w:val="00900147"/>
    <w:rsid w:val="0090152D"/>
    <w:rsid w:val="009039B2"/>
    <w:rsid w:val="00924BF3"/>
    <w:rsid w:val="0092748C"/>
    <w:rsid w:val="009641E3"/>
    <w:rsid w:val="00964C90"/>
    <w:rsid w:val="00977EA8"/>
    <w:rsid w:val="00981D94"/>
    <w:rsid w:val="00983902"/>
    <w:rsid w:val="00993492"/>
    <w:rsid w:val="009C1558"/>
    <w:rsid w:val="009D2E26"/>
    <w:rsid w:val="009D3463"/>
    <w:rsid w:val="009E434B"/>
    <w:rsid w:val="009E67BF"/>
    <w:rsid w:val="009F34C1"/>
    <w:rsid w:val="009F4564"/>
    <w:rsid w:val="009F483F"/>
    <w:rsid w:val="00A0244B"/>
    <w:rsid w:val="00A04E6E"/>
    <w:rsid w:val="00A17654"/>
    <w:rsid w:val="00A41564"/>
    <w:rsid w:val="00A4788D"/>
    <w:rsid w:val="00A54F4C"/>
    <w:rsid w:val="00A57095"/>
    <w:rsid w:val="00A60A69"/>
    <w:rsid w:val="00A82A7E"/>
    <w:rsid w:val="00AA379A"/>
    <w:rsid w:val="00AA624E"/>
    <w:rsid w:val="00AB224A"/>
    <w:rsid w:val="00AB31F7"/>
    <w:rsid w:val="00AB4A45"/>
    <w:rsid w:val="00AC74CC"/>
    <w:rsid w:val="00AE276B"/>
    <w:rsid w:val="00AE4FB2"/>
    <w:rsid w:val="00AF02E8"/>
    <w:rsid w:val="00AF670B"/>
    <w:rsid w:val="00B27978"/>
    <w:rsid w:val="00B512CA"/>
    <w:rsid w:val="00B61CC3"/>
    <w:rsid w:val="00B7101E"/>
    <w:rsid w:val="00B75D57"/>
    <w:rsid w:val="00B90246"/>
    <w:rsid w:val="00BA6482"/>
    <w:rsid w:val="00BB3B88"/>
    <w:rsid w:val="00BD2CEE"/>
    <w:rsid w:val="00BE31A0"/>
    <w:rsid w:val="00C20F07"/>
    <w:rsid w:val="00C31B4F"/>
    <w:rsid w:val="00C33009"/>
    <w:rsid w:val="00C42149"/>
    <w:rsid w:val="00C50D77"/>
    <w:rsid w:val="00C57124"/>
    <w:rsid w:val="00C63CB6"/>
    <w:rsid w:val="00C63DF5"/>
    <w:rsid w:val="00CB03CC"/>
    <w:rsid w:val="00CC77CE"/>
    <w:rsid w:val="00CF384D"/>
    <w:rsid w:val="00D055F7"/>
    <w:rsid w:val="00D05960"/>
    <w:rsid w:val="00D3581D"/>
    <w:rsid w:val="00D427BE"/>
    <w:rsid w:val="00D451BE"/>
    <w:rsid w:val="00D553AE"/>
    <w:rsid w:val="00D702D9"/>
    <w:rsid w:val="00D8298E"/>
    <w:rsid w:val="00D94D3B"/>
    <w:rsid w:val="00D96BCE"/>
    <w:rsid w:val="00DA3769"/>
    <w:rsid w:val="00DA419D"/>
    <w:rsid w:val="00DB07AE"/>
    <w:rsid w:val="00DB1757"/>
    <w:rsid w:val="00DB297E"/>
    <w:rsid w:val="00DC3E75"/>
    <w:rsid w:val="00DC4C45"/>
    <w:rsid w:val="00DD2E18"/>
    <w:rsid w:val="00DF19D4"/>
    <w:rsid w:val="00E007CC"/>
    <w:rsid w:val="00E0347F"/>
    <w:rsid w:val="00E03E86"/>
    <w:rsid w:val="00E12B9D"/>
    <w:rsid w:val="00E35AFD"/>
    <w:rsid w:val="00E55712"/>
    <w:rsid w:val="00E76ECC"/>
    <w:rsid w:val="00E87077"/>
    <w:rsid w:val="00EB589C"/>
    <w:rsid w:val="00ED01C6"/>
    <w:rsid w:val="00EE2BE0"/>
    <w:rsid w:val="00EE5791"/>
    <w:rsid w:val="00F044E2"/>
    <w:rsid w:val="00F054A3"/>
    <w:rsid w:val="00F07B09"/>
    <w:rsid w:val="00F37E4F"/>
    <w:rsid w:val="00F40B39"/>
    <w:rsid w:val="00F5667C"/>
    <w:rsid w:val="00FB2989"/>
    <w:rsid w:val="00FD1659"/>
    <w:rsid w:val="00FD2331"/>
    <w:rsid w:val="00FD2F1B"/>
    <w:rsid w:val="00FE2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2C32"/>
  <w15:docId w15:val="{C4AEAB69-3F1A-49C7-8DA4-81EF7734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02E8"/>
    <w:pPr>
      <w:spacing w:line="276" w:lineRule="auto"/>
    </w:pPr>
    <w:rPr>
      <w:rFonts w:ascii="Arial" w:eastAsia="Calibri" w:hAnsi="Arial"/>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7E5E"/>
    <w:pPr>
      <w:tabs>
        <w:tab w:val="center" w:pos="4677"/>
        <w:tab w:val="right" w:pos="9355"/>
      </w:tabs>
    </w:pPr>
  </w:style>
  <w:style w:type="paragraph" w:styleId="a4">
    <w:name w:val="footer"/>
    <w:basedOn w:val="a"/>
    <w:rsid w:val="00107E5E"/>
    <w:pPr>
      <w:tabs>
        <w:tab w:val="center" w:pos="4677"/>
        <w:tab w:val="right" w:pos="9355"/>
      </w:tabs>
    </w:pPr>
  </w:style>
  <w:style w:type="table" w:styleId="a5">
    <w:name w:val="Table Grid"/>
    <w:basedOn w:val="a1"/>
    <w:rsid w:val="00A5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60DC2"/>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DC3E75"/>
    <w:pPr>
      <w:spacing w:line="240" w:lineRule="auto"/>
    </w:pPr>
    <w:rPr>
      <w:rFonts w:ascii="Verdana" w:eastAsia="Times New Roman" w:hAnsi="Verdana" w:cs="Verdana"/>
      <w:sz w:val="20"/>
      <w:szCs w:val="20"/>
      <w:lang w:val="en-US"/>
    </w:rPr>
  </w:style>
  <w:style w:type="paragraph" w:styleId="a7">
    <w:name w:val="List Paragraph"/>
    <w:basedOn w:val="a"/>
    <w:uiPriority w:val="34"/>
    <w:qFormat/>
    <w:rsid w:val="00E12B9D"/>
    <w:pPr>
      <w:spacing w:after="200"/>
      <w:ind w:left="720"/>
      <w:contextualSpacing/>
    </w:pPr>
    <w:rPr>
      <w:rFonts w:ascii="Calibri" w:eastAsia="Times New Roman" w:hAnsi="Calibri"/>
      <w:sz w:val="22"/>
      <w:lang w:val="en-US"/>
    </w:rPr>
  </w:style>
  <w:style w:type="paragraph" w:styleId="3">
    <w:name w:val="Body Text 3"/>
    <w:basedOn w:val="a"/>
    <w:link w:val="30"/>
    <w:rsid w:val="00A04E6E"/>
    <w:pPr>
      <w:spacing w:line="240" w:lineRule="auto"/>
      <w:jc w:val="both"/>
    </w:pPr>
    <w:rPr>
      <w:rFonts w:eastAsia="Times New Roman"/>
      <w:sz w:val="22"/>
      <w:szCs w:val="20"/>
      <w:lang w:eastAsia="ru-RU"/>
    </w:rPr>
  </w:style>
  <w:style w:type="character" w:customStyle="1" w:styleId="30">
    <w:name w:val="Основной текст 3 Знак"/>
    <w:basedOn w:val="a0"/>
    <w:link w:val="3"/>
    <w:rsid w:val="00A04E6E"/>
    <w:rPr>
      <w:rFonts w:ascii="Arial" w:hAnsi="Arial"/>
      <w:sz w:val="22"/>
      <w:lang w:val="ru-RU" w:eastAsia="ru-RU"/>
    </w:rPr>
  </w:style>
  <w:style w:type="character" w:customStyle="1" w:styleId="apple-converted-space">
    <w:name w:val="apple-converted-space"/>
    <w:basedOn w:val="a0"/>
    <w:rsid w:val="008C757D"/>
  </w:style>
  <w:style w:type="character" w:styleId="a8">
    <w:name w:val="Hyperlink"/>
    <w:basedOn w:val="a0"/>
    <w:unhideWhenUsed/>
    <w:rsid w:val="003F48E2"/>
    <w:rPr>
      <w:color w:val="0000FF" w:themeColor="hyperlink"/>
      <w:u w:val="single"/>
    </w:rPr>
  </w:style>
  <w:style w:type="character" w:styleId="a9">
    <w:name w:val="Unresolved Mention"/>
    <w:basedOn w:val="a0"/>
    <w:uiPriority w:val="99"/>
    <w:semiHidden/>
    <w:unhideWhenUsed/>
    <w:rsid w:val="003F48E2"/>
    <w:rPr>
      <w:color w:val="605E5C"/>
      <w:shd w:val="clear" w:color="auto" w:fill="E1DFDD"/>
    </w:rPr>
  </w:style>
  <w:style w:type="character" w:styleId="aa">
    <w:name w:val="Strong"/>
    <w:uiPriority w:val="22"/>
    <w:qFormat/>
    <w:rsid w:val="00FB2989"/>
    <w:rPr>
      <w:b/>
      <w:bCs/>
    </w:rPr>
  </w:style>
  <w:style w:type="character" w:customStyle="1" w:styleId="st42">
    <w:name w:val="st42"/>
    <w:rsid w:val="00FB2989"/>
    <w:rPr>
      <w:rFonts w:ascii="Times New Roman" w:hAnsi="Times New Roman"/>
      <w:color w:val="000000"/>
    </w:rPr>
  </w:style>
  <w:style w:type="paragraph" w:styleId="ab">
    <w:name w:val="Normal (Web)"/>
    <w:basedOn w:val="a"/>
    <w:uiPriority w:val="99"/>
    <w:rsid w:val="006E7ACD"/>
    <w:pPr>
      <w:spacing w:before="100" w:beforeAutospacing="1" w:after="100" w:afterAutospacing="1" w:line="240" w:lineRule="auto"/>
    </w:pPr>
    <w:rPr>
      <w:rFonts w:ascii="Times New Roman" w:eastAsia="Times New Roman" w:hAnsi="Times New Roman"/>
      <w:szCs w:val="24"/>
      <w:lang w:val="uk-UA" w:eastAsia="uk-UA"/>
    </w:rPr>
  </w:style>
  <w:style w:type="character" w:customStyle="1" w:styleId="rvts90">
    <w:name w:val="rvts90"/>
    <w:rsid w:val="006E7ACD"/>
  </w:style>
  <w:style w:type="paragraph" w:customStyle="1" w:styleId="rvps2">
    <w:name w:val="rvps2"/>
    <w:basedOn w:val="a"/>
    <w:rsid w:val="006E7ACD"/>
    <w:pPr>
      <w:spacing w:before="100" w:beforeAutospacing="1" w:after="100" w:afterAutospacing="1" w:line="240" w:lineRule="auto"/>
    </w:pPr>
    <w:rPr>
      <w:rFonts w:ascii="Times New Roman" w:eastAsia="Times New Roman" w:hAnsi="Times New Roman"/>
      <w:szCs w:val="24"/>
      <w:lang w:eastAsia="ru-RU"/>
    </w:rPr>
  </w:style>
  <w:style w:type="character" w:customStyle="1" w:styleId="rvts82">
    <w:name w:val="rvts82"/>
    <w:rsid w:val="006E7ACD"/>
  </w:style>
  <w:style w:type="paragraph" w:customStyle="1" w:styleId="left">
    <w:name w:val="left"/>
    <w:basedOn w:val="a"/>
    <w:rsid w:val="00460450"/>
    <w:pPr>
      <w:spacing w:before="100" w:beforeAutospacing="1" w:after="100" w:afterAutospacing="1" w:line="240" w:lineRule="auto"/>
    </w:pPr>
    <w:rPr>
      <w:rFonts w:ascii="Times New Roman" w:eastAsia="Times New Roman" w:hAnsi="Times New Roman"/>
      <w:szCs w:val="24"/>
      <w:lang w:eastAsia="ru-RU"/>
    </w:rPr>
  </w:style>
  <w:style w:type="paragraph" w:customStyle="1" w:styleId="leftb">
    <w:name w:val="leftb"/>
    <w:basedOn w:val="a"/>
    <w:rsid w:val="00460450"/>
    <w:pPr>
      <w:spacing w:before="100" w:beforeAutospacing="1" w:after="100" w:afterAutospacing="1" w:line="240" w:lineRule="auto"/>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7508">
      <w:bodyDiv w:val="1"/>
      <w:marLeft w:val="0"/>
      <w:marRight w:val="0"/>
      <w:marTop w:val="0"/>
      <w:marBottom w:val="0"/>
      <w:divBdr>
        <w:top w:val="none" w:sz="0" w:space="0" w:color="auto"/>
        <w:left w:val="none" w:sz="0" w:space="0" w:color="auto"/>
        <w:bottom w:val="none" w:sz="0" w:space="0" w:color="auto"/>
        <w:right w:val="none" w:sz="0" w:space="0" w:color="auto"/>
      </w:divBdr>
    </w:div>
    <w:div w:id="915818105">
      <w:bodyDiv w:val="1"/>
      <w:marLeft w:val="0"/>
      <w:marRight w:val="0"/>
      <w:marTop w:val="0"/>
      <w:marBottom w:val="0"/>
      <w:divBdr>
        <w:top w:val="none" w:sz="0" w:space="0" w:color="auto"/>
        <w:left w:val="none" w:sz="0" w:space="0" w:color="auto"/>
        <w:bottom w:val="none" w:sz="0" w:space="0" w:color="auto"/>
        <w:right w:val="none" w:sz="0" w:space="0" w:color="auto"/>
      </w:divBdr>
    </w:div>
    <w:div w:id="938025638">
      <w:bodyDiv w:val="1"/>
      <w:marLeft w:val="0"/>
      <w:marRight w:val="0"/>
      <w:marTop w:val="0"/>
      <w:marBottom w:val="0"/>
      <w:divBdr>
        <w:top w:val="none" w:sz="0" w:space="0" w:color="auto"/>
        <w:left w:val="none" w:sz="0" w:space="0" w:color="auto"/>
        <w:bottom w:val="none" w:sz="0" w:space="0" w:color="auto"/>
        <w:right w:val="none" w:sz="0" w:space="0" w:color="auto"/>
      </w:divBdr>
    </w:div>
    <w:div w:id="1310525217">
      <w:bodyDiv w:val="1"/>
      <w:marLeft w:val="0"/>
      <w:marRight w:val="0"/>
      <w:marTop w:val="0"/>
      <w:marBottom w:val="0"/>
      <w:divBdr>
        <w:top w:val="none" w:sz="0" w:space="0" w:color="auto"/>
        <w:left w:val="none" w:sz="0" w:space="0" w:color="auto"/>
        <w:bottom w:val="none" w:sz="0" w:space="0" w:color="auto"/>
        <w:right w:val="none" w:sz="0" w:space="0" w:color="auto"/>
      </w:divBdr>
    </w:div>
    <w:div w:id="1530025177">
      <w:bodyDiv w:val="1"/>
      <w:marLeft w:val="0"/>
      <w:marRight w:val="0"/>
      <w:marTop w:val="0"/>
      <w:marBottom w:val="0"/>
      <w:divBdr>
        <w:top w:val="none" w:sz="0" w:space="0" w:color="auto"/>
        <w:left w:val="none" w:sz="0" w:space="0" w:color="auto"/>
        <w:bottom w:val="none" w:sz="0" w:space="0" w:color="auto"/>
        <w:right w:val="none" w:sz="0" w:space="0" w:color="auto"/>
      </w:divBdr>
    </w:div>
    <w:div w:id="1784420153">
      <w:bodyDiv w:val="1"/>
      <w:marLeft w:val="0"/>
      <w:marRight w:val="0"/>
      <w:marTop w:val="0"/>
      <w:marBottom w:val="0"/>
      <w:divBdr>
        <w:top w:val="none" w:sz="0" w:space="0" w:color="auto"/>
        <w:left w:val="none" w:sz="0" w:space="0" w:color="auto"/>
        <w:bottom w:val="none" w:sz="0" w:space="0" w:color="auto"/>
        <w:right w:val="none" w:sz="0" w:space="0" w:color="auto"/>
      </w:divBdr>
    </w:div>
    <w:div w:id="21463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pg@sipidzhi.uafi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0812-6BF9-4C11-B07A-BB891980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 А Т В Е Р Д Ж У Ю</vt:lpstr>
    </vt:vector>
  </TitlesOfParts>
  <Company>CPG</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У Ю</dc:title>
  <dc:creator>V.Kushnirenko</dc:creator>
  <cp:lastModifiedBy>Administrator</cp:lastModifiedBy>
  <cp:revision>20</cp:revision>
  <cp:lastPrinted>2023-08-24T08:46:00Z</cp:lastPrinted>
  <dcterms:created xsi:type="dcterms:W3CDTF">2023-05-18T07:06:00Z</dcterms:created>
  <dcterms:modified xsi:type="dcterms:W3CDTF">2023-08-24T09:12:00Z</dcterms:modified>
</cp:coreProperties>
</file>